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E9" w:rsidRPr="00732221" w:rsidRDefault="007834E9" w:rsidP="007834E9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732221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24832FB" wp14:editId="66D8927C">
            <wp:simplePos x="0" y="0"/>
            <wp:positionH relativeFrom="margin">
              <wp:align>center</wp:align>
            </wp:positionH>
            <wp:positionV relativeFrom="page">
              <wp:posOffset>295275</wp:posOffset>
            </wp:positionV>
            <wp:extent cx="5293995" cy="790575"/>
            <wp:effectExtent l="0" t="0" r="190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221">
        <w:rPr>
          <w:rFonts w:ascii="Times New Roman" w:hAnsi="Times New Roman"/>
          <w:b/>
          <w:sz w:val="36"/>
          <w:szCs w:val="36"/>
        </w:rPr>
        <w:t xml:space="preserve">Graduate Council Meeting </w:t>
      </w:r>
      <w:r w:rsidR="003F1F27">
        <w:rPr>
          <w:rFonts w:ascii="Times New Roman" w:hAnsi="Times New Roman"/>
          <w:b/>
          <w:sz w:val="36"/>
          <w:szCs w:val="36"/>
        </w:rPr>
        <w:t>Agenda</w:t>
      </w:r>
    </w:p>
    <w:p w:rsidR="007834E9" w:rsidRPr="00732221" w:rsidRDefault="0066707F" w:rsidP="007834E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5</w:t>
      </w:r>
      <w:r w:rsidR="00AB6362">
        <w:rPr>
          <w:rFonts w:ascii="Times New Roman" w:hAnsi="Times New Roman"/>
          <w:b/>
          <w:sz w:val="24"/>
          <w:szCs w:val="24"/>
        </w:rPr>
        <w:t>, 2018</w:t>
      </w:r>
      <w:r w:rsidR="007834E9" w:rsidRPr="00732221">
        <w:rPr>
          <w:rFonts w:ascii="Times New Roman" w:hAnsi="Times New Roman"/>
          <w:b/>
          <w:sz w:val="24"/>
          <w:szCs w:val="24"/>
        </w:rPr>
        <w:tab/>
        <w:t xml:space="preserve">      3:00 – 4:30 PM          LIB 209 (Fishbowl)</w:t>
      </w:r>
    </w:p>
    <w:p w:rsidR="007834E9" w:rsidRPr="00732221" w:rsidRDefault="007834E9" w:rsidP="004E6C49">
      <w:pPr>
        <w:pStyle w:val="ListParagraph"/>
        <w:numPr>
          <w:ilvl w:val="0"/>
          <w:numId w:val="2"/>
        </w:numPr>
        <w:spacing w:after="60"/>
        <w:contextualSpacing w:val="0"/>
        <w:rPr>
          <w:b/>
        </w:rPr>
      </w:pPr>
      <w:r w:rsidRPr="00732221">
        <w:rPr>
          <w:b/>
        </w:rPr>
        <w:t>Welcome!</w:t>
      </w:r>
    </w:p>
    <w:p w:rsidR="007834E9" w:rsidRDefault="007834E9" w:rsidP="004E6C49">
      <w:pPr>
        <w:pStyle w:val="ListParagraph"/>
        <w:numPr>
          <w:ilvl w:val="1"/>
          <w:numId w:val="1"/>
        </w:numPr>
        <w:spacing w:after="60"/>
        <w:contextualSpacing w:val="0"/>
      </w:pPr>
      <w:r w:rsidRPr="00732221">
        <w:t>Introductions</w:t>
      </w:r>
    </w:p>
    <w:p w:rsidR="007834E9" w:rsidRPr="00732221" w:rsidRDefault="007834E9" w:rsidP="004E6C49">
      <w:pPr>
        <w:pStyle w:val="ListParagraph"/>
        <w:numPr>
          <w:ilvl w:val="1"/>
          <w:numId w:val="1"/>
        </w:numPr>
        <w:spacing w:after="60"/>
        <w:contextualSpacing w:val="0"/>
      </w:pPr>
      <w:r w:rsidRPr="00732221">
        <w:t xml:space="preserve">Approval of </w:t>
      </w:r>
      <w:r w:rsidR="0066707F">
        <w:t>February 5</w:t>
      </w:r>
      <w:r w:rsidRPr="00732221">
        <w:t>, 201</w:t>
      </w:r>
      <w:r w:rsidR="0066707F">
        <w:t>8</w:t>
      </w:r>
      <w:r w:rsidRPr="00732221">
        <w:t xml:space="preserve"> meeting notes</w:t>
      </w:r>
      <w:r w:rsidR="00EB59B3">
        <w:br/>
      </w:r>
    </w:p>
    <w:p w:rsidR="00E94E2E" w:rsidRPr="00E94E2E" w:rsidRDefault="007834E9" w:rsidP="00900214">
      <w:pPr>
        <w:pStyle w:val="ListParagraph"/>
        <w:numPr>
          <w:ilvl w:val="0"/>
          <w:numId w:val="2"/>
        </w:numPr>
        <w:spacing w:after="60"/>
        <w:contextualSpacing w:val="0"/>
        <w:rPr>
          <w:b/>
        </w:rPr>
      </w:pPr>
      <w:r w:rsidRPr="00E94E2E">
        <w:rPr>
          <w:b/>
        </w:rPr>
        <w:t>Announcements</w:t>
      </w:r>
      <w:r w:rsidR="00E94E2E">
        <w:rPr>
          <w:b/>
        </w:rPr>
        <w:br/>
      </w:r>
    </w:p>
    <w:p w:rsidR="00FE3F79" w:rsidRPr="00E94E2E" w:rsidRDefault="00FE3F79" w:rsidP="004E6C49">
      <w:pPr>
        <w:pStyle w:val="ListParagraph"/>
        <w:numPr>
          <w:ilvl w:val="0"/>
          <w:numId w:val="3"/>
        </w:numPr>
        <w:spacing w:after="60"/>
        <w:contextualSpacing w:val="0"/>
        <w:rPr>
          <w:b/>
        </w:rPr>
      </w:pPr>
      <w:r>
        <w:t xml:space="preserve">Update: </w:t>
      </w:r>
      <w:r w:rsidR="00E94E2E" w:rsidRPr="0040409C">
        <w:t>HSU/Scholarly Communications &amp; Digital Scholar Team</w:t>
      </w:r>
      <w:r w:rsidR="00E94E2E" w:rsidRPr="00E94E2E">
        <w:rPr>
          <w:b/>
        </w:rPr>
        <w:t xml:space="preserve"> </w:t>
      </w:r>
    </w:p>
    <w:p w:rsidR="003E64C2" w:rsidRPr="003E64C2" w:rsidRDefault="003E64C2" w:rsidP="004E6C49">
      <w:pPr>
        <w:pStyle w:val="ListParagraph"/>
        <w:numPr>
          <w:ilvl w:val="1"/>
          <w:numId w:val="3"/>
        </w:numPr>
        <w:spacing w:after="60"/>
        <w:contextualSpacing w:val="0"/>
      </w:pPr>
      <w:r>
        <w:rPr>
          <w:color w:val="222222"/>
          <w:shd w:val="clear" w:color="auto" w:fill="FFFFFF"/>
        </w:rPr>
        <w:t>Kyle Morgan, Scholarly Communications Team</w:t>
      </w:r>
      <w:r w:rsidR="0066707F">
        <w:rPr>
          <w:color w:val="222222"/>
          <w:shd w:val="clear" w:color="auto" w:fill="FFFFFF"/>
        </w:rPr>
        <w:br/>
      </w:r>
    </w:p>
    <w:p w:rsidR="003E64C2" w:rsidRDefault="003E64C2" w:rsidP="0066707F">
      <w:pPr>
        <w:pStyle w:val="ListParagraph"/>
        <w:numPr>
          <w:ilvl w:val="0"/>
          <w:numId w:val="3"/>
        </w:numPr>
        <w:spacing w:after="60"/>
        <w:contextualSpacing w:val="0"/>
      </w:pPr>
      <w:r>
        <w:rPr>
          <w:color w:val="222222"/>
          <w:shd w:val="clear" w:color="auto" w:fill="FFFFFF"/>
        </w:rPr>
        <w:t xml:space="preserve">Update: </w:t>
      </w:r>
      <w:r w:rsidR="0066707F">
        <w:t xml:space="preserve">Graduate </w:t>
      </w:r>
      <w:r w:rsidR="0040409C">
        <w:t xml:space="preserve">Research </w:t>
      </w:r>
      <w:r w:rsidR="0066707F">
        <w:t>Federal Work Study</w:t>
      </w:r>
      <w:r w:rsidR="00FA3022">
        <w:t xml:space="preserve">, </w:t>
      </w:r>
      <w:r w:rsidR="00FA3022" w:rsidRPr="00FA3022">
        <w:rPr>
          <w:b/>
        </w:rPr>
        <w:t>time certain at 3:30</w:t>
      </w:r>
    </w:p>
    <w:p w:rsidR="00FA3022" w:rsidRDefault="0066707F" w:rsidP="0066707F">
      <w:pPr>
        <w:pStyle w:val="ListParagraph"/>
        <w:numPr>
          <w:ilvl w:val="1"/>
          <w:numId w:val="3"/>
        </w:numPr>
        <w:spacing w:after="60"/>
        <w:contextualSpacing w:val="0"/>
      </w:pPr>
      <w:r>
        <w:t>Peggy</w:t>
      </w:r>
      <w:r w:rsidR="00FA3022">
        <w:t xml:space="preserve"> Metzger/Financial Aid Director </w:t>
      </w:r>
    </w:p>
    <w:p w:rsidR="007834E9" w:rsidRPr="003B24F1" w:rsidRDefault="00FA3022" w:rsidP="0066707F">
      <w:pPr>
        <w:pStyle w:val="ListParagraph"/>
        <w:numPr>
          <w:ilvl w:val="1"/>
          <w:numId w:val="3"/>
        </w:numPr>
        <w:spacing w:after="60"/>
        <w:contextualSpacing w:val="0"/>
      </w:pPr>
      <w:r>
        <w:t xml:space="preserve">See Appendix A </w:t>
      </w:r>
      <w:r w:rsidR="0066707F">
        <w:br/>
      </w:r>
    </w:p>
    <w:p w:rsidR="00FE3F79" w:rsidRDefault="00FE3F79" w:rsidP="004E6C49">
      <w:pPr>
        <w:pStyle w:val="ListParagraph"/>
        <w:numPr>
          <w:ilvl w:val="0"/>
          <w:numId w:val="3"/>
        </w:numPr>
        <w:spacing w:after="60"/>
        <w:contextualSpacing w:val="0"/>
      </w:pPr>
      <w:r w:rsidRPr="00732221">
        <w:t xml:space="preserve">Update: </w:t>
      </w:r>
      <w:r w:rsidR="00E94E2E">
        <w:t xml:space="preserve">Fee Waiver information </w:t>
      </w:r>
      <w:r w:rsidR="001D562F">
        <w:t xml:space="preserve"> </w:t>
      </w:r>
    </w:p>
    <w:p w:rsidR="00C633A6" w:rsidRDefault="00FE3F79" w:rsidP="004E6C49">
      <w:pPr>
        <w:pStyle w:val="ListParagraph"/>
        <w:numPr>
          <w:ilvl w:val="1"/>
          <w:numId w:val="3"/>
        </w:numPr>
        <w:spacing w:after="60"/>
        <w:contextualSpacing w:val="0"/>
      </w:pPr>
      <w:r w:rsidRPr="00732221">
        <w:t>Terri Fisher</w:t>
      </w:r>
      <w:r>
        <w:t xml:space="preserve">, Graduate Studies Coordinator </w:t>
      </w:r>
    </w:p>
    <w:p w:rsidR="00E94E2E" w:rsidRPr="00E94E2E" w:rsidRDefault="00E94E2E" w:rsidP="004E6C49">
      <w:pPr>
        <w:pStyle w:val="ListParagraph"/>
        <w:numPr>
          <w:ilvl w:val="1"/>
          <w:numId w:val="3"/>
        </w:numPr>
        <w:spacing w:after="60"/>
        <w:contextualSpacing w:val="0"/>
      </w:pPr>
      <w:r>
        <w:t xml:space="preserve">Programs are expected to submit the names of their Nonresident Fee Waiver (E0605) and Graduate Assistant/Teaching Associate Fee Waiver (EO611) to Graduate Studies by </w:t>
      </w:r>
      <w:r w:rsidRPr="00E94E2E">
        <w:rPr>
          <w:color w:val="FF0000"/>
        </w:rPr>
        <w:t xml:space="preserve">April 1. </w:t>
      </w:r>
    </w:p>
    <w:p w:rsidR="00E94E2E" w:rsidRDefault="0040409C" w:rsidP="00E94E2E">
      <w:pPr>
        <w:pStyle w:val="ListParagraph"/>
        <w:numPr>
          <w:ilvl w:val="0"/>
          <w:numId w:val="3"/>
        </w:numPr>
        <w:spacing w:after="60"/>
      </w:pPr>
      <w:r>
        <w:t xml:space="preserve">Update: Graduate Student Progress Report </w:t>
      </w:r>
    </w:p>
    <w:p w:rsidR="00FA3022" w:rsidRDefault="00FA3022" w:rsidP="004E6C49">
      <w:pPr>
        <w:pStyle w:val="ListParagraph"/>
        <w:numPr>
          <w:ilvl w:val="1"/>
          <w:numId w:val="3"/>
        </w:numPr>
        <w:spacing w:after="60"/>
        <w:contextualSpacing w:val="0"/>
      </w:pPr>
      <w:r>
        <w:t xml:space="preserve">See Appendix B </w:t>
      </w:r>
    </w:p>
    <w:p w:rsidR="00FE3F79" w:rsidRDefault="00FE3F79" w:rsidP="001D562F">
      <w:pPr>
        <w:pStyle w:val="ListParagraph"/>
        <w:spacing w:after="60"/>
        <w:ind w:left="1800"/>
        <w:contextualSpacing w:val="0"/>
      </w:pPr>
    </w:p>
    <w:p w:rsidR="0077551A" w:rsidRPr="002F2BF2" w:rsidRDefault="0077551A" w:rsidP="004E6C49">
      <w:pPr>
        <w:pStyle w:val="ListParagraph"/>
        <w:numPr>
          <w:ilvl w:val="0"/>
          <w:numId w:val="2"/>
        </w:numPr>
        <w:spacing w:after="60"/>
        <w:contextualSpacing w:val="0"/>
        <w:rPr>
          <w:b/>
        </w:rPr>
      </w:pPr>
      <w:r w:rsidRPr="00732221">
        <w:rPr>
          <w:b/>
        </w:rPr>
        <w:t xml:space="preserve">Discussion: </w:t>
      </w:r>
      <w:r w:rsidR="002F2BF2">
        <w:rPr>
          <w:b/>
          <w:color w:val="222222"/>
          <w:shd w:val="clear" w:color="auto" w:fill="FFFFFF"/>
        </w:rPr>
        <w:t>Graduate Program Assessment</w:t>
      </w:r>
    </w:p>
    <w:p w:rsidR="00FE3F79" w:rsidRDefault="0066707F" w:rsidP="004E6C49">
      <w:pPr>
        <w:pStyle w:val="ListParagraph"/>
        <w:numPr>
          <w:ilvl w:val="1"/>
          <w:numId w:val="2"/>
        </w:numPr>
        <w:spacing w:after="60"/>
        <w:contextualSpacing w:val="0"/>
      </w:pPr>
      <w:r>
        <w:t xml:space="preserve">Rock Braithwaite, Interim Vice Provost and </w:t>
      </w:r>
      <w:r w:rsidR="002F2BF2" w:rsidRPr="002F2BF2">
        <w:t xml:space="preserve">Mark Wicklund, Academic Assessment Coordinator </w:t>
      </w:r>
      <w:r w:rsidR="00931B41">
        <w:br/>
      </w:r>
    </w:p>
    <w:p w:rsidR="0066707F" w:rsidRDefault="0066707F" w:rsidP="0066707F">
      <w:pPr>
        <w:pStyle w:val="ListParagraph"/>
        <w:numPr>
          <w:ilvl w:val="0"/>
          <w:numId w:val="2"/>
        </w:numPr>
        <w:spacing w:after="60"/>
        <w:contextualSpacing w:val="0"/>
        <w:rPr>
          <w:b/>
        </w:rPr>
      </w:pPr>
      <w:r>
        <w:rPr>
          <w:b/>
        </w:rPr>
        <w:t xml:space="preserve">Discussion: </w:t>
      </w:r>
      <w:r w:rsidR="00EB59B3">
        <w:rPr>
          <w:b/>
        </w:rPr>
        <w:t xml:space="preserve">Cal State Apply </w:t>
      </w:r>
      <w:r>
        <w:rPr>
          <w:b/>
        </w:rPr>
        <w:t>Application Process</w:t>
      </w:r>
    </w:p>
    <w:p w:rsidR="0066707F" w:rsidRDefault="0066707F" w:rsidP="0066707F">
      <w:pPr>
        <w:pStyle w:val="ListParagraph"/>
        <w:numPr>
          <w:ilvl w:val="1"/>
          <w:numId w:val="2"/>
        </w:numPr>
        <w:spacing w:after="60"/>
        <w:contextualSpacing w:val="0"/>
      </w:pPr>
      <w:r>
        <w:t>Stephanie Lane, Interim Director of Admissions</w:t>
      </w:r>
      <w:r w:rsidRPr="002F2BF2">
        <w:t xml:space="preserve"> </w:t>
      </w:r>
      <w:r w:rsidR="0040409C">
        <w:t xml:space="preserve">and Cynthia Werner, Admissions </w:t>
      </w:r>
      <w:r w:rsidR="0040409C">
        <w:br/>
        <w:t xml:space="preserve">Administrative Support Coordinator </w:t>
      </w:r>
    </w:p>
    <w:p w:rsidR="0066707F" w:rsidRDefault="0066707F" w:rsidP="0066707F">
      <w:pPr>
        <w:pStyle w:val="ListParagraph"/>
        <w:spacing w:after="60"/>
        <w:ind w:left="900"/>
        <w:contextualSpacing w:val="0"/>
        <w:rPr>
          <w:b/>
        </w:rPr>
      </w:pPr>
    </w:p>
    <w:p w:rsidR="0066707F" w:rsidRPr="0066707F" w:rsidRDefault="0066707F" w:rsidP="0066707F">
      <w:pPr>
        <w:pStyle w:val="ListParagraph"/>
        <w:spacing w:after="60"/>
        <w:ind w:left="900"/>
        <w:contextualSpacing w:val="0"/>
        <w:rPr>
          <w:b/>
        </w:rPr>
      </w:pPr>
    </w:p>
    <w:p w:rsidR="0066707F" w:rsidRPr="00A546C0" w:rsidRDefault="0066707F" w:rsidP="0066707F">
      <w:pPr>
        <w:spacing w:after="60"/>
      </w:pPr>
      <w:r>
        <w:t xml:space="preserve">   </w:t>
      </w:r>
    </w:p>
    <w:sectPr w:rsidR="0066707F" w:rsidRPr="00A546C0" w:rsidSect="007555B7">
      <w:pgSz w:w="12240" w:h="15840"/>
      <w:pgMar w:top="1080" w:right="86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7F4"/>
    <w:multiLevelType w:val="hybridMultilevel"/>
    <w:tmpl w:val="EE8E63D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434ABF88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4C4"/>
    <w:multiLevelType w:val="hybridMultilevel"/>
    <w:tmpl w:val="E4985170"/>
    <w:lvl w:ilvl="0" w:tplc="8E84C1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E605E"/>
    <w:multiLevelType w:val="hybridMultilevel"/>
    <w:tmpl w:val="21EA73EE"/>
    <w:lvl w:ilvl="0" w:tplc="04090013">
      <w:start w:val="1"/>
      <w:numFmt w:val="upperRoman"/>
      <w:lvlText w:val="%1."/>
      <w:lvlJc w:val="right"/>
      <w:pPr>
        <w:ind w:left="3420" w:hanging="360"/>
      </w:pPr>
    </w:lvl>
    <w:lvl w:ilvl="1" w:tplc="91145400">
      <w:start w:val="1"/>
      <w:numFmt w:val="upp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9"/>
    <w:rsid w:val="0000613D"/>
    <w:rsid w:val="000226FD"/>
    <w:rsid w:val="001D562F"/>
    <w:rsid w:val="002E3DC1"/>
    <w:rsid w:val="002F2BF2"/>
    <w:rsid w:val="0039684F"/>
    <w:rsid w:val="003B24F1"/>
    <w:rsid w:val="003B2A80"/>
    <w:rsid w:val="003E64C2"/>
    <w:rsid w:val="003F1F27"/>
    <w:rsid w:val="0040409C"/>
    <w:rsid w:val="00405D3B"/>
    <w:rsid w:val="004B2DEE"/>
    <w:rsid w:val="004E6C49"/>
    <w:rsid w:val="005C5A09"/>
    <w:rsid w:val="00617568"/>
    <w:rsid w:val="0066707F"/>
    <w:rsid w:val="00683EAF"/>
    <w:rsid w:val="0077551A"/>
    <w:rsid w:val="007834E9"/>
    <w:rsid w:val="007E6FDF"/>
    <w:rsid w:val="00931B41"/>
    <w:rsid w:val="00A34078"/>
    <w:rsid w:val="00A546C0"/>
    <w:rsid w:val="00AB6362"/>
    <w:rsid w:val="00C633A6"/>
    <w:rsid w:val="00E94E2E"/>
    <w:rsid w:val="00EB59B3"/>
    <w:rsid w:val="00F02575"/>
    <w:rsid w:val="00FA3022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ED90"/>
  <w15:chartTrackingRefBased/>
  <w15:docId w15:val="{4D6772C5-31AF-447E-BE9B-B9FC211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4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34E9"/>
  </w:style>
  <w:style w:type="character" w:styleId="FollowedHyperlink">
    <w:name w:val="FollowedHyperlink"/>
    <w:basedOn w:val="DefaultParagraphFont"/>
    <w:uiPriority w:val="99"/>
    <w:semiHidden/>
    <w:unhideWhenUsed/>
    <w:rsid w:val="00783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pmk89</dc:creator>
  <cp:keywords/>
  <dc:description/>
  <cp:lastModifiedBy>Terri E. Fisher</cp:lastModifiedBy>
  <cp:revision>5</cp:revision>
  <dcterms:created xsi:type="dcterms:W3CDTF">2018-02-26T16:39:00Z</dcterms:created>
  <dcterms:modified xsi:type="dcterms:W3CDTF">2018-02-27T23:01:00Z</dcterms:modified>
</cp:coreProperties>
</file>